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993" w:rsidRPr="00C43EA8" w:rsidRDefault="00241993" w:rsidP="00241993">
      <w:pPr>
        <w:spacing w:before="120" w:after="0" w:line="240" w:lineRule="auto"/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57200" cy="571500"/>
            <wp:effectExtent l="19050" t="0" r="0" b="0"/>
            <wp:docPr id="2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1993" w:rsidRPr="00C43EA8" w:rsidRDefault="00241993" w:rsidP="00241993">
      <w:pPr>
        <w:pStyle w:val="a4"/>
        <w:rPr>
          <w:rFonts w:cs="Arial"/>
          <w:bCs/>
          <w:sz w:val="24"/>
        </w:rPr>
      </w:pPr>
      <w:r w:rsidRPr="00C43EA8">
        <w:rPr>
          <w:rFonts w:cs="Arial"/>
          <w:bCs/>
          <w:sz w:val="24"/>
        </w:rPr>
        <w:t>УКРАЇНА</w:t>
      </w:r>
    </w:p>
    <w:p w:rsidR="00241993" w:rsidRPr="00241993" w:rsidRDefault="00241993" w:rsidP="00241993">
      <w:pPr>
        <w:pStyle w:val="1"/>
        <w:ind w:left="0"/>
        <w:jc w:val="center"/>
        <w:rPr>
          <w:rFonts w:ascii="Bookman Old Style" w:hAnsi="Bookman Old Style"/>
          <w:b/>
          <w:spacing w:val="98"/>
          <w:sz w:val="28"/>
          <w:szCs w:val="24"/>
          <w:lang w:eastAsia="uk-UA"/>
        </w:rPr>
      </w:pPr>
      <w:r w:rsidRPr="00241993">
        <w:rPr>
          <w:rFonts w:ascii="Bookman Old Style" w:hAnsi="Bookman Old Style"/>
          <w:b/>
          <w:spacing w:val="98"/>
          <w:sz w:val="28"/>
          <w:szCs w:val="24"/>
          <w:lang w:eastAsia="uk-UA"/>
        </w:rPr>
        <w:t>ЖМЕРИНСЬКА РАЙОННА РАДА</w:t>
      </w:r>
    </w:p>
    <w:p w:rsidR="00241993" w:rsidRPr="007E05CB" w:rsidRDefault="00241993" w:rsidP="00241993">
      <w:pPr>
        <w:pStyle w:val="a4"/>
        <w:rPr>
          <w:rFonts w:cs="Arial"/>
          <w:bCs/>
          <w:sz w:val="24"/>
        </w:rPr>
      </w:pPr>
      <w:r w:rsidRPr="007E05CB">
        <w:rPr>
          <w:rFonts w:cs="Arial"/>
          <w:bCs/>
          <w:sz w:val="24"/>
        </w:rPr>
        <w:t>ВІННИЦЬКОЇ ОБЛАСТІ</w:t>
      </w:r>
    </w:p>
    <w:p w:rsidR="00241993" w:rsidRPr="007E05CB" w:rsidRDefault="00F21302" w:rsidP="00241993">
      <w:pPr>
        <w:spacing w:after="0" w:line="240" w:lineRule="auto"/>
        <w:jc w:val="center"/>
        <w:rPr>
          <w:rFonts w:ascii="Bookman Old Style" w:hAnsi="Bookman Old Style" w:cs="Arial"/>
          <w:b/>
          <w:sz w:val="27"/>
        </w:rPr>
      </w:pPr>
      <w:r>
        <w:rPr>
          <w:rFonts w:ascii="Times New Roman" w:hAnsi="Times New Roman"/>
          <w:b/>
          <w:sz w:val="20"/>
          <w:lang w:val="uk-UA"/>
        </w:rPr>
        <w:pict>
          <v:line id="_x0000_s1026" style="position:absolute;left:0;text-align:left;z-index:251658240" from="-18pt,4.95pt" to="477pt,4.95pt" strokeweight="4.5pt">
            <v:stroke linestyle="thickThin"/>
          </v:line>
        </w:pict>
      </w:r>
    </w:p>
    <w:p w:rsidR="00241993" w:rsidRPr="007E05CB" w:rsidRDefault="00241993" w:rsidP="00241993">
      <w:pPr>
        <w:pStyle w:val="2"/>
        <w:spacing w:line="240" w:lineRule="auto"/>
        <w:jc w:val="center"/>
        <w:rPr>
          <w:rFonts w:ascii="Bookman Old Style" w:hAnsi="Bookman Old Style" w:cs="Arial"/>
          <w:b/>
          <w:spacing w:val="244"/>
          <w:sz w:val="40"/>
          <w:lang w:eastAsia="uk-UA"/>
        </w:rPr>
      </w:pPr>
      <w:r w:rsidRPr="007E05CB">
        <w:rPr>
          <w:rFonts w:ascii="Bookman Old Style" w:hAnsi="Bookman Old Style"/>
          <w:b/>
          <w:bCs/>
          <w:iCs/>
          <w:spacing w:val="244"/>
          <w:sz w:val="40"/>
          <w:lang w:eastAsia="uk-UA"/>
        </w:rPr>
        <w:t>РІШЕННЯ</w:t>
      </w:r>
    </w:p>
    <w:p w:rsidR="00241993" w:rsidRPr="007E05CB" w:rsidRDefault="00241993" w:rsidP="00241993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:rsidR="00241993" w:rsidRPr="00241993" w:rsidRDefault="00241993" w:rsidP="00241993">
      <w:pPr>
        <w:spacing w:after="0" w:line="240" w:lineRule="auto"/>
        <w:jc w:val="center"/>
      </w:pPr>
      <w:proofErr w:type="spellStart"/>
      <w:r w:rsidRPr="00241993">
        <w:rPr>
          <w:rFonts w:ascii="Arial" w:hAnsi="Arial" w:cs="Arial"/>
        </w:rPr>
        <w:t>від</w:t>
      </w:r>
      <w:proofErr w:type="spellEnd"/>
      <w:r w:rsidRPr="00241993">
        <w:rPr>
          <w:rFonts w:ascii="Arial" w:hAnsi="Arial" w:cs="Arial"/>
        </w:rPr>
        <w:t xml:space="preserve">  </w:t>
      </w:r>
      <w:r w:rsidR="00F21302">
        <w:rPr>
          <w:rFonts w:ascii="Arial" w:hAnsi="Arial" w:cs="Arial"/>
          <w:lang w:val="uk-UA"/>
        </w:rPr>
        <w:t>19</w:t>
      </w:r>
      <w:bookmarkStart w:id="0" w:name="_GoBack"/>
      <w:bookmarkEnd w:id="0"/>
      <w:r w:rsidRPr="00241993">
        <w:rPr>
          <w:rFonts w:ascii="Arial" w:hAnsi="Arial" w:cs="Arial"/>
        </w:rPr>
        <w:t xml:space="preserve"> </w:t>
      </w:r>
      <w:proofErr w:type="spellStart"/>
      <w:r w:rsidRPr="00241993">
        <w:rPr>
          <w:rFonts w:ascii="Arial" w:hAnsi="Arial" w:cs="Arial"/>
        </w:rPr>
        <w:t>грудня</w:t>
      </w:r>
      <w:proofErr w:type="spellEnd"/>
      <w:r w:rsidRPr="00241993">
        <w:rPr>
          <w:rFonts w:ascii="Arial" w:hAnsi="Arial" w:cs="Arial"/>
        </w:rPr>
        <w:t xml:space="preserve">   2017 року</w:t>
      </w:r>
      <w:r w:rsidRPr="00241993">
        <w:rPr>
          <w:rFonts w:ascii="Arial" w:hAnsi="Arial" w:cs="Arial"/>
        </w:rPr>
        <w:tab/>
      </w:r>
      <w:r w:rsidRPr="00241993">
        <w:rPr>
          <w:rFonts w:ascii="Arial" w:hAnsi="Arial" w:cs="Arial"/>
        </w:rPr>
        <w:tab/>
      </w:r>
      <w:r w:rsidRPr="00241993">
        <w:rPr>
          <w:rFonts w:ascii="Arial" w:hAnsi="Arial" w:cs="Arial"/>
        </w:rPr>
        <w:tab/>
      </w:r>
      <w:r w:rsidRPr="00241993">
        <w:rPr>
          <w:rFonts w:ascii="Arial" w:hAnsi="Arial" w:cs="Arial"/>
        </w:rPr>
        <w:tab/>
      </w:r>
      <w:r w:rsidRPr="00241993">
        <w:rPr>
          <w:rFonts w:ascii="Arial" w:hAnsi="Arial" w:cs="Arial"/>
        </w:rPr>
        <w:tab/>
        <w:t xml:space="preserve">   18  </w:t>
      </w:r>
      <w:proofErr w:type="spellStart"/>
      <w:r w:rsidRPr="00241993">
        <w:rPr>
          <w:rFonts w:ascii="Arial" w:hAnsi="Arial" w:cs="Arial"/>
        </w:rPr>
        <w:t>сесія</w:t>
      </w:r>
      <w:proofErr w:type="spellEnd"/>
      <w:r w:rsidRPr="00241993">
        <w:rPr>
          <w:rFonts w:ascii="Arial" w:hAnsi="Arial" w:cs="Arial"/>
        </w:rPr>
        <w:t xml:space="preserve"> 7 </w:t>
      </w:r>
      <w:proofErr w:type="spellStart"/>
      <w:r w:rsidRPr="00241993">
        <w:rPr>
          <w:rFonts w:ascii="Arial" w:hAnsi="Arial" w:cs="Arial"/>
        </w:rPr>
        <w:t>скликання</w:t>
      </w:r>
      <w:proofErr w:type="spellEnd"/>
    </w:p>
    <w:p w:rsidR="00241993" w:rsidRPr="007E05CB" w:rsidRDefault="00241993" w:rsidP="00241993">
      <w:pPr>
        <w:shd w:val="clear" w:color="auto" w:fill="FFFFFF"/>
        <w:spacing w:after="0" w:line="240" w:lineRule="auto"/>
        <w:ind w:left="1493" w:right="1426"/>
        <w:jc w:val="center"/>
        <w:rPr>
          <w:b/>
          <w:bCs/>
          <w:color w:val="000000"/>
          <w:spacing w:val="-2"/>
          <w:szCs w:val="28"/>
        </w:rPr>
      </w:pPr>
    </w:p>
    <w:p w:rsidR="00E84DC7" w:rsidRPr="00241993" w:rsidRDefault="00E84DC7" w:rsidP="00241993">
      <w:pPr>
        <w:shd w:val="clear" w:color="auto" w:fill="FFFFFF"/>
        <w:tabs>
          <w:tab w:val="left" w:pos="6237"/>
        </w:tabs>
        <w:spacing w:before="120" w:after="0" w:line="216" w:lineRule="auto"/>
        <w:ind w:right="3118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241993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 xml:space="preserve">Про </w:t>
      </w:r>
      <w:r w:rsidR="00241993" w:rsidRPr="00241993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передачу майна на баланс</w:t>
      </w:r>
      <w:r w:rsidRPr="00241993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 w:eastAsia="ru-RU"/>
        </w:rPr>
        <w:t xml:space="preserve"> </w:t>
      </w:r>
      <w:r w:rsidR="00241993" w:rsidRPr="00241993">
        <w:rPr>
          <w:rFonts w:ascii="Times New Roman" w:hAnsi="Times New Roman"/>
          <w:b/>
          <w:color w:val="000000"/>
          <w:sz w:val="28"/>
          <w:szCs w:val="28"/>
          <w:lang w:val="uk-UA"/>
        </w:rPr>
        <w:t>комунальної установи «Територіальний центр соціального обслуговування (надання соціальних послуг) Жмеринського району Вінницької області»</w:t>
      </w:r>
    </w:p>
    <w:p w:rsidR="00E84DC7" w:rsidRPr="00573042" w:rsidRDefault="00E84DC7" w:rsidP="00241993">
      <w:pPr>
        <w:shd w:val="clear" w:color="auto" w:fill="FFFFFF"/>
        <w:spacing w:before="120" w:after="0" w:line="216" w:lineRule="auto"/>
        <w:ind w:firstLine="900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573042">
        <w:rPr>
          <w:rFonts w:ascii="Times New Roman" w:hAnsi="Times New Roman"/>
          <w:color w:val="000000"/>
          <w:sz w:val="28"/>
          <w:szCs w:val="28"/>
          <w:lang w:val="uk-UA"/>
        </w:rPr>
        <w:t>Відповідно до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пункту 20 частини 1</w:t>
      </w:r>
      <w:r w:rsidRPr="00573042">
        <w:rPr>
          <w:rFonts w:ascii="Times New Roman" w:hAnsi="Times New Roman"/>
          <w:color w:val="000000"/>
          <w:sz w:val="28"/>
          <w:szCs w:val="28"/>
          <w:lang w:val="uk-UA"/>
        </w:rPr>
        <w:t xml:space="preserve"> статті 43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, частин 4, 5 статті 60, абзаців 2, 3 пункту 10 розділу “Прикінцеві та перехідні положення”</w:t>
      </w:r>
      <w:r w:rsidRPr="00573042">
        <w:rPr>
          <w:rFonts w:ascii="Times New Roman" w:hAnsi="Times New Roman"/>
          <w:color w:val="000000"/>
          <w:sz w:val="28"/>
          <w:szCs w:val="28"/>
          <w:lang w:val="uk-UA"/>
        </w:rPr>
        <w:t xml:space="preserve"> Закону України "Про місцеве самоврядування в Україні",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враховуючи клопотання директора КУ «Територіальний центр соціального обслуговування (надання соціальних послуг) Жмеринського району Вінницької області»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Оголенко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Т.І. від 14.11.2017 р. № 373, висновки постійної комісії районної ради </w:t>
      </w:r>
      <w:r w:rsidRPr="009A608C">
        <w:rPr>
          <w:rFonts w:ascii="Times New Roman" w:hAnsi="Times New Roman"/>
          <w:sz w:val="28"/>
          <w:szCs w:val="28"/>
          <w:lang w:val="uk-UA"/>
        </w:rPr>
        <w:t xml:space="preserve"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районна рада</w:t>
      </w:r>
      <w:r w:rsidRPr="0057304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573042">
        <w:rPr>
          <w:rFonts w:ascii="Times New Roman" w:hAnsi="Times New Roman"/>
          <w:b/>
          <w:color w:val="000000"/>
          <w:sz w:val="28"/>
          <w:szCs w:val="28"/>
          <w:lang w:val="uk-UA"/>
        </w:rPr>
        <w:t>ВИРІШИЛА:</w:t>
      </w:r>
    </w:p>
    <w:p w:rsidR="00E84DC7" w:rsidRDefault="00E84DC7" w:rsidP="00241993">
      <w:pPr>
        <w:numPr>
          <w:ilvl w:val="0"/>
          <w:numId w:val="1"/>
        </w:numPr>
        <w:shd w:val="clear" w:color="auto" w:fill="FFFFFF"/>
        <w:tabs>
          <w:tab w:val="clear" w:pos="1470"/>
          <w:tab w:val="num" w:pos="720"/>
        </w:tabs>
        <w:autoSpaceDE w:val="0"/>
        <w:autoSpaceDN w:val="0"/>
        <w:adjustRightInd w:val="0"/>
        <w:spacing w:before="120" w:after="0" w:line="216" w:lineRule="auto"/>
        <w:ind w:left="720" w:hanging="72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Передати з балансу Жмеринської районної ради </w:t>
      </w:r>
      <w:r w:rsidR="00241993">
        <w:rPr>
          <w:rFonts w:ascii="Times New Roman" w:hAnsi="Times New Roman"/>
          <w:color w:val="000000"/>
          <w:sz w:val="28"/>
          <w:szCs w:val="28"/>
          <w:lang w:val="uk-UA"/>
        </w:rPr>
        <w:t>на баланс комунальної установи «Територіальний центр соціального обслуговування (надання соціальних послуг) Жмеринського району Вінницької області»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майно, яке є спільною власністю територіальних громад селища, сіл Жмеринського району, а саме:</w:t>
      </w:r>
    </w:p>
    <w:p w:rsidR="00E84DC7" w:rsidRDefault="00241993" w:rsidP="00241993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20" w:after="0" w:line="216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ж</w:t>
      </w:r>
      <w:r w:rsidR="00E84DC7">
        <w:rPr>
          <w:rFonts w:ascii="Times New Roman" w:hAnsi="Times New Roman"/>
          <w:color w:val="000000"/>
          <w:sz w:val="28"/>
          <w:szCs w:val="28"/>
          <w:lang w:val="uk-UA"/>
        </w:rPr>
        <w:t>алюзі, інвентарний №111367, 2002 року випуску, у кількості 3 шт., б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алансовою вартістю 1335,45 грн., знос 667,72 грн.;</w:t>
      </w:r>
    </w:p>
    <w:p w:rsidR="00E84DC7" w:rsidRPr="00E84DC7" w:rsidRDefault="00241993" w:rsidP="00241993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20" w:after="0" w:line="216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ж</w:t>
      </w:r>
      <w:r w:rsidR="00E84DC7">
        <w:rPr>
          <w:rFonts w:ascii="Times New Roman" w:hAnsi="Times New Roman"/>
          <w:color w:val="000000"/>
          <w:sz w:val="28"/>
          <w:szCs w:val="28"/>
          <w:lang w:val="uk-UA"/>
        </w:rPr>
        <w:t xml:space="preserve">алюзі, інвентарний №1113674, 2007 року випуску, у кількості 1 шт., балансовою вартістю </w:t>
      </w:r>
      <w:r w:rsidR="00FC0752">
        <w:rPr>
          <w:rFonts w:ascii="Times New Roman" w:hAnsi="Times New Roman"/>
          <w:color w:val="000000"/>
          <w:sz w:val="28"/>
          <w:szCs w:val="28"/>
          <w:lang w:val="uk-UA"/>
        </w:rPr>
        <w:t>442,65</w:t>
      </w:r>
      <w:r w:rsidR="00E84DC7">
        <w:rPr>
          <w:rFonts w:ascii="Times New Roman" w:hAnsi="Times New Roman"/>
          <w:color w:val="000000"/>
          <w:sz w:val="28"/>
          <w:szCs w:val="28"/>
          <w:lang w:val="uk-UA"/>
        </w:rPr>
        <w:t xml:space="preserve"> грн.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, знос – 221,33 грн.</w:t>
      </w:r>
    </w:p>
    <w:p w:rsidR="00E84DC7" w:rsidRPr="00241993" w:rsidRDefault="00241993" w:rsidP="00241993">
      <w:pPr>
        <w:numPr>
          <w:ilvl w:val="0"/>
          <w:numId w:val="1"/>
        </w:numPr>
        <w:shd w:val="clear" w:color="auto" w:fill="FFFFFF"/>
        <w:tabs>
          <w:tab w:val="clear" w:pos="1470"/>
          <w:tab w:val="num" w:pos="720"/>
        </w:tabs>
        <w:autoSpaceDE w:val="0"/>
        <w:autoSpaceDN w:val="0"/>
        <w:adjustRightInd w:val="0"/>
        <w:spacing w:before="120" w:after="0" w:line="216" w:lineRule="auto"/>
        <w:ind w:left="720" w:hanging="72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Директору КУ «Територіальний центр соціального обслуговування (надання соціальних послуг) Жмеринського району Вінницької області» (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Оголенко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Т.І.) забезпечити прийом на баланс майна, зазначеного в пункті 1 цього рішення згідно з чинним законодавством та його подальше використання за призначенням. </w:t>
      </w:r>
    </w:p>
    <w:p w:rsidR="00E84DC7" w:rsidRPr="00AC6AB7" w:rsidRDefault="00E84DC7" w:rsidP="00241993">
      <w:pPr>
        <w:numPr>
          <w:ilvl w:val="0"/>
          <w:numId w:val="1"/>
        </w:numPr>
        <w:shd w:val="clear" w:color="auto" w:fill="FFFFFF"/>
        <w:tabs>
          <w:tab w:val="clear" w:pos="1470"/>
          <w:tab w:val="num" w:pos="720"/>
        </w:tabs>
        <w:autoSpaceDE w:val="0"/>
        <w:autoSpaceDN w:val="0"/>
        <w:adjustRightInd w:val="0"/>
        <w:spacing w:before="120" w:after="0" w:line="216" w:lineRule="auto"/>
        <w:ind w:left="720" w:hanging="72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C6AB7"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покласти на постійну комісію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AC6AB7">
        <w:rPr>
          <w:rFonts w:ascii="Times New Roman" w:hAnsi="Times New Roman"/>
          <w:sz w:val="28"/>
          <w:szCs w:val="28"/>
          <w:lang w:val="uk-UA"/>
        </w:rPr>
        <w:t>Стемповський</w:t>
      </w:r>
      <w:proofErr w:type="spellEnd"/>
      <w:r w:rsidRPr="00AC6AB7">
        <w:rPr>
          <w:rFonts w:ascii="Times New Roman" w:hAnsi="Times New Roman"/>
          <w:sz w:val="28"/>
          <w:szCs w:val="28"/>
          <w:lang w:val="uk-UA"/>
        </w:rPr>
        <w:t xml:space="preserve"> А.М.).</w:t>
      </w:r>
    </w:p>
    <w:p w:rsidR="00241993" w:rsidRDefault="00241993" w:rsidP="00241993">
      <w:pPr>
        <w:pStyle w:val="HTML"/>
        <w:spacing w:before="1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4DC7" w:rsidRPr="0062167C" w:rsidRDefault="00E84DC7" w:rsidP="00241993">
      <w:pPr>
        <w:pStyle w:val="HTML"/>
        <w:spacing w:before="1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16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Голова районної ради</w:t>
      </w:r>
      <w:r w:rsidRPr="0062167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2167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2167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2167C">
        <w:rPr>
          <w:rFonts w:ascii="Times New Roman" w:hAnsi="Times New Roman" w:cs="Times New Roman"/>
          <w:b/>
          <w:sz w:val="28"/>
          <w:szCs w:val="28"/>
          <w:lang w:val="uk-UA"/>
        </w:rPr>
        <w:tab/>
        <w:t>Василь МАЛЯРЧУК</w:t>
      </w:r>
    </w:p>
    <w:p w:rsidR="00E84DC7" w:rsidRPr="00C139C0" w:rsidRDefault="00E84DC7" w:rsidP="00241993">
      <w:pPr>
        <w:shd w:val="clear" w:color="auto" w:fill="FFFFFF"/>
        <w:autoSpaceDE w:val="0"/>
        <w:autoSpaceDN w:val="0"/>
        <w:adjustRightInd w:val="0"/>
        <w:spacing w:before="120" w:after="0" w:line="240" w:lineRule="auto"/>
        <w:jc w:val="both"/>
        <w:rPr>
          <w:lang w:val="uk-UA"/>
        </w:rPr>
      </w:pPr>
    </w:p>
    <w:p w:rsidR="007034CB" w:rsidRDefault="007034CB"/>
    <w:sectPr w:rsidR="007034CB" w:rsidSect="00241993">
      <w:pgSz w:w="11906" w:h="16838"/>
      <w:pgMar w:top="993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3812FC"/>
    <w:multiLevelType w:val="hybridMultilevel"/>
    <w:tmpl w:val="971EEDA4"/>
    <w:lvl w:ilvl="0" w:tplc="47588308">
      <w:start w:val="1"/>
      <w:numFmt w:val="decimal"/>
      <w:lvlText w:val="%1."/>
      <w:lvlJc w:val="left"/>
      <w:pPr>
        <w:tabs>
          <w:tab w:val="num" w:pos="1470"/>
        </w:tabs>
        <w:ind w:left="1470" w:hanging="1470"/>
      </w:pPr>
      <w:rPr>
        <w:rFonts w:hint="default"/>
      </w:rPr>
    </w:lvl>
    <w:lvl w:ilvl="1" w:tplc="6EDC59E6">
      <w:numFmt w:val="none"/>
      <w:lvlText w:val=""/>
      <w:lvlJc w:val="left"/>
      <w:pPr>
        <w:tabs>
          <w:tab w:val="num" w:pos="360"/>
        </w:tabs>
      </w:pPr>
    </w:lvl>
    <w:lvl w:ilvl="2" w:tplc="460A4124">
      <w:numFmt w:val="none"/>
      <w:lvlText w:val=""/>
      <w:lvlJc w:val="left"/>
      <w:pPr>
        <w:tabs>
          <w:tab w:val="num" w:pos="360"/>
        </w:tabs>
      </w:pPr>
    </w:lvl>
    <w:lvl w:ilvl="3" w:tplc="677CA1B8">
      <w:numFmt w:val="none"/>
      <w:lvlText w:val=""/>
      <w:lvlJc w:val="left"/>
      <w:pPr>
        <w:tabs>
          <w:tab w:val="num" w:pos="360"/>
        </w:tabs>
      </w:pPr>
    </w:lvl>
    <w:lvl w:ilvl="4" w:tplc="B298028E">
      <w:numFmt w:val="none"/>
      <w:lvlText w:val=""/>
      <w:lvlJc w:val="left"/>
      <w:pPr>
        <w:tabs>
          <w:tab w:val="num" w:pos="360"/>
        </w:tabs>
      </w:pPr>
    </w:lvl>
    <w:lvl w:ilvl="5" w:tplc="391E8940">
      <w:numFmt w:val="none"/>
      <w:lvlText w:val=""/>
      <w:lvlJc w:val="left"/>
      <w:pPr>
        <w:tabs>
          <w:tab w:val="num" w:pos="360"/>
        </w:tabs>
      </w:pPr>
    </w:lvl>
    <w:lvl w:ilvl="6" w:tplc="C65667C6">
      <w:numFmt w:val="none"/>
      <w:lvlText w:val=""/>
      <w:lvlJc w:val="left"/>
      <w:pPr>
        <w:tabs>
          <w:tab w:val="num" w:pos="360"/>
        </w:tabs>
      </w:pPr>
    </w:lvl>
    <w:lvl w:ilvl="7" w:tplc="B5367CBA">
      <w:numFmt w:val="none"/>
      <w:lvlText w:val=""/>
      <w:lvlJc w:val="left"/>
      <w:pPr>
        <w:tabs>
          <w:tab w:val="num" w:pos="360"/>
        </w:tabs>
      </w:pPr>
    </w:lvl>
    <w:lvl w:ilvl="8" w:tplc="80D84320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3F8F1394"/>
    <w:multiLevelType w:val="hybridMultilevel"/>
    <w:tmpl w:val="B2ACDD12"/>
    <w:lvl w:ilvl="0" w:tplc="56C2EA62">
      <w:numFmt w:val="bullet"/>
      <w:lvlText w:val="–"/>
      <w:lvlJc w:val="left"/>
      <w:pPr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4DC7"/>
    <w:rsid w:val="00241993"/>
    <w:rsid w:val="00487CEC"/>
    <w:rsid w:val="007034CB"/>
    <w:rsid w:val="00E84DC7"/>
    <w:rsid w:val="00F21302"/>
    <w:rsid w:val="00FC0752"/>
    <w:rsid w:val="00FC0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29D1EBB"/>
  <w15:docId w15:val="{C399C3CA-1782-4723-8221-65990C106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DC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41993"/>
    <w:pPr>
      <w:keepNext/>
      <w:spacing w:after="0" w:line="240" w:lineRule="auto"/>
      <w:ind w:left="567"/>
      <w:outlineLvl w:val="0"/>
    </w:pPr>
    <w:rPr>
      <w:rFonts w:ascii="Times New Roman" w:eastAsia="Times New Roman" w:hAnsi="Times New Roman"/>
      <w:sz w:val="36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241993"/>
    <w:pPr>
      <w:keepNext/>
      <w:spacing w:after="0" w:line="240" w:lineRule="exact"/>
      <w:ind w:left="567" w:firstLine="567"/>
      <w:jc w:val="both"/>
      <w:outlineLvl w:val="1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E84D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84DC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84DC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41993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24199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4">
    <w:name w:val="caption"/>
    <w:basedOn w:val="a"/>
    <w:next w:val="a"/>
    <w:qFormat/>
    <w:rsid w:val="00241993"/>
    <w:pPr>
      <w:spacing w:after="0" w:line="240" w:lineRule="auto"/>
      <w:jc w:val="center"/>
    </w:pPr>
    <w:rPr>
      <w:rFonts w:ascii="Bookman Old Style" w:eastAsia="Times New Roman" w:hAnsi="Bookman Old Style"/>
      <w:b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19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9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4</cp:revision>
  <cp:lastPrinted>2017-12-04T14:17:00Z</cp:lastPrinted>
  <dcterms:created xsi:type="dcterms:W3CDTF">2017-12-04T13:45:00Z</dcterms:created>
  <dcterms:modified xsi:type="dcterms:W3CDTF">2019-03-15T15:39:00Z</dcterms:modified>
</cp:coreProperties>
</file>